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13557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Elektroinstallation - Ladeinfrastruktur E-Mobilität Fahrzeughalle awm Münster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2026-0489-70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Ladeinfrastruktur E-Mobilität Fahrzeughalle awm Münster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